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51FB8" w14:textId="4A97F330" w:rsidR="002E1B67" w:rsidRDefault="002E1B67" w:rsidP="002E1B67">
      <w:pPr>
        <w:ind w:firstLine="567"/>
        <w:jc w:val="center"/>
        <w:rPr>
          <w:b/>
          <w:bCs/>
          <w:lang w:val="uz-Cyrl-UZ"/>
        </w:rPr>
      </w:pPr>
      <w:r>
        <w:rPr>
          <w:b/>
          <w:bCs/>
          <w:lang w:val="uz-Cyrl-UZ"/>
        </w:rPr>
        <w:t>Навбатдаги муддатга ёки қайта тайинлашга тавсия этилаётган ж</w:t>
      </w:r>
      <w:r w:rsidR="00C36811" w:rsidRPr="00C36811">
        <w:rPr>
          <w:b/>
          <w:bCs/>
          <w:lang w:val="uz-Cyrl-UZ"/>
        </w:rPr>
        <w:t>иноят ишлари бўйича судлар судьялари учун</w:t>
      </w:r>
    </w:p>
    <w:p w14:paraId="408D098B" w14:textId="643E7193" w:rsidR="00C36811" w:rsidRPr="00C36811" w:rsidRDefault="002E1B67" w:rsidP="002E1B67">
      <w:pPr>
        <w:ind w:firstLine="567"/>
        <w:jc w:val="center"/>
        <w:rPr>
          <w:b/>
          <w:bCs/>
          <w:lang w:val="uz-Cyrl-UZ"/>
        </w:rPr>
      </w:pPr>
      <w:r w:rsidRPr="00C36811">
        <w:rPr>
          <w:b/>
          <w:bCs/>
          <w:lang w:val="uz-Cyrl-UZ"/>
        </w:rPr>
        <w:t>УМУМИЙ САВОЛЛАР</w:t>
      </w:r>
    </w:p>
    <w:p w14:paraId="5CF1FCFC" w14:textId="77777777" w:rsidR="00C36811" w:rsidRPr="00C36811" w:rsidRDefault="00C36811" w:rsidP="00C36811">
      <w:pPr>
        <w:ind w:firstLine="567"/>
        <w:jc w:val="both"/>
        <w:rPr>
          <w:lang w:val="uz-Cyrl-UZ"/>
        </w:rPr>
      </w:pPr>
    </w:p>
    <w:p w14:paraId="66DA96F7" w14:textId="13D71E12"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 жиноий судлов йўналиши бўйича белгиланган асосий вазифалар</w:t>
      </w:r>
    </w:p>
    <w:p w14:paraId="6ADE64A2" w14:textId="4746A38F"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“Ўзбекистон Республикаси суд тизими тузилмасини тубдан такомиллаштириш ва фаолияти самарадорлигини ошириш чора-тадбирлари тўғрисида”ги 2017 йил 21 февралдаги ПФ-4966-сонли фармонида назарда тутилган суд-ҳуқуқ ислоҳотлари</w:t>
      </w:r>
    </w:p>
    <w:p w14:paraId="70C7920F" w14:textId="7BFD6DDA"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2018 йил 14 майдаги “Жиноят ва жиноят-процессуал қонунчилиги тизимини тубдан такомиллаштириш чора-тадбирлари тўғрисида”ги 3723-сонли қарорининг мазмун-моҳияти</w:t>
      </w:r>
    </w:p>
    <w:p w14:paraId="333B495A" w14:textId="0704C030"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“Суд-ҳуқуқ тизимини янада ислоҳ қилиш, фуқароларнинг ҳуқуқ ва эркинликларини ишончли ҳимоя қилиш кафолатларини кучайтириш чора-тадбирлари тўғрисида”ги 2016 йил 21 октябрдаги ПФ-4850-сонли фармонида суд ҳокимиятининг чинакам мустақиллигини таъминлаш бўйича назарда тутилган ислоҳотлар мазмун-моҳияти</w:t>
      </w:r>
      <w:r w:rsidRPr="00C36811">
        <w:rPr>
          <w:lang w:val="uz-Cyrl-UZ"/>
        </w:rPr>
        <w:tab/>
      </w:r>
    </w:p>
    <w:p w14:paraId="0479DDF0" w14:textId="59F08C4E"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 Ш.М. Мирзиёевнинг 2020 йил 30 июнь куни суд органлари тизимида одил судловни таъминлаш борасидаги ишларнинг аҳволи, муаммолар ва истиқболдаги вазифаларга бағишланган “Одил судловни таъминлаш ва коррупцияга қарши курашиш тўғрисида”ги видеоселектор йиғилишидаги нутқининг мазмун-моҳияти, видеоселектор йиғилишида суд тизими йўналиши бўйича қўйилган вазифаларни таъминлаш масалалари</w:t>
      </w:r>
    </w:p>
    <w:p w14:paraId="5243E44D" w14:textId="7C4370E3"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“Суд-ҳуқуқ тизимини янада ислоҳ қилиш, фуқароларнинг ҳуқуқ ва эркинликларини ишончли ҳимоя қилиш кафолатларини кучайтириш чора-тадбирлари тўғрисида”ги 2016 йил 21 октябрдаги ПФ-4850-сонли фармонида фуқароларнинг ҳуқуқ ва эркинликларини ишончли ҳимоясини таъминлаш бўйича назарда тутилган ислоҳотлар мазмун-моҳияти</w:t>
      </w:r>
    </w:p>
    <w:p w14:paraId="119A4CF2" w14:textId="424EAB87" w:rsidR="00C36811" w:rsidRPr="00C36811" w:rsidRDefault="00C36811" w:rsidP="00C36811">
      <w:pPr>
        <w:pStyle w:val="a3"/>
        <w:numPr>
          <w:ilvl w:val="0"/>
          <w:numId w:val="1"/>
        </w:numPr>
        <w:ind w:firstLine="567"/>
        <w:jc w:val="both"/>
        <w:rPr>
          <w:lang w:val="uz-Cyrl-UZ"/>
        </w:rPr>
      </w:pPr>
      <w:r w:rsidRPr="00C36811">
        <w:rPr>
          <w:lang w:val="uz-Cyrl-UZ"/>
        </w:rPr>
        <w:lastRenderedPageBreak/>
        <w:t>Ўзбекистон Республикаси Президентининг 2020 йил 24 январда Олий Мажлисга йўллаган мурожаатномасида суд-ҳуқуқ соҳасида билдирилган асосий фикрлар</w:t>
      </w:r>
    </w:p>
    <w:p w14:paraId="678693C3" w14:textId="649D7A44" w:rsidR="00C36811" w:rsidRPr="00C36811" w:rsidRDefault="00C36811" w:rsidP="00C36811">
      <w:pPr>
        <w:pStyle w:val="a3"/>
        <w:numPr>
          <w:ilvl w:val="0"/>
          <w:numId w:val="1"/>
        </w:numPr>
        <w:ind w:firstLine="567"/>
        <w:jc w:val="both"/>
        <w:rPr>
          <w:lang w:val="uz-Cyrl-UZ"/>
        </w:rPr>
      </w:pPr>
      <w:r w:rsidRPr="00C36811">
        <w:rPr>
          <w:lang w:val="uz-Cyrl-UZ"/>
        </w:rPr>
        <w:t>2017–2021 йилларда Ўзбекистон Республикасини ривожлантиришнинг бешта устувор йўналиши бўйича Ҳаракатлар стратегияси мазмуни ва моҳияти</w:t>
      </w:r>
      <w:r w:rsidRPr="00C36811">
        <w:rPr>
          <w:lang w:val="uz-Cyrl-UZ"/>
        </w:rPr>
        <w:tab/>
      </w:r>
    </w:p>
    <w:p w14:paraId="30DF945B" w14:textId="5F1725A5" w:rsidR="00C36811" w:rsidRPr="00C36811" w:rsidRDefault="00C36811" w:rsidP="00C36811">
      <w:pPr>
        <w:pStyle w:val="a3"/>
        <w:numPr>
          <w:ilvl w:val="0"/>
          <w:numId w:val="1"/>
        </w:numPr>
        <w:ind w:firstLine="567"/>
        <w:jc w:val="both"/>
        <w:rPr>
          <w:lang w:val="uz-Cyrl-UZ"/>
        </w:rPr>
      </w:pPr>
      <w:r w:rsidRPr="00C36811">
        <w:rPr>
          <w:lang w:val="uz-Cyrl-UZ"/>
        </w:rPr>
        <w:t>2017–2021 йилларда Ўзбекистон Республикасини ривожлантиришнинг бешта устувор йўналиши бўйича Ҳаракатлар стратегиясида қонун устуворлигини таъминлаш ва суд-ҳуқуқ тизимини янада ислоҳ қилишнинг устувор йўналишлари</w:t>
      </w:r>
    </w:p>
    <w:p w14:paraId="0C4B2BD9" w14:textId="160C0F59" w:rsidR="00C36811" w:rsidRPr="00C36811" w:rsidRDefault="00C36811" w:rsidP="00C36811">
      <w:pPr>
        <w:pStyle w:val="a3"/>
        <w:numPr>
          <w:ilvl w:val="0"/>
          <w:numId w:val="1"/>
        </w:numPr>
        <w:ind w:firstLine="567"/>
        <w:jc w:val="both"/>
        <w:rPr>
          <w:lang w:val="uz-Cyrl-UZ"/>
        </w:rPr>
      </w:pPr>
      <w:r w:rsidRPr="00C36811">
        <w:rPr>
          <w:lang w:val="uz-Cyrl-UZ"/>
        </w:rPr>
        <w:t>Суд ҳокимиятининг мустақиллигини таъминлаш борасида мамлакатимизда амалга оширилаётган ислоҳотлар</w:t>
      </w:r>
    </w:p>
    <w:p w14:paraId="3ADDCD91" w14:textId="67B58C17"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Республикасининг “Ўзбекистон Республикаси Судьялар олий кенгаши тўғрисида”ги Қонунининг мазмуни ва моҳияти</w:t>
      </w:r>
    </w:p>
    <w:p w14:paraId="6A24142E" w14:textId="3ACC487D"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Конституциясида фуқароларнинг иқтисодий-ижтимоий ҳуқуқлари</w:t>
      </w:r>
    </w:p>
    <w:p w14:paraId="0527271E" w14:textId="4A05C019"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Конституциясида фуқароларнинг шахсий ҳуқуқлари</w:t>
      </w:r>
    </w:p>
    <w:p w14:paraId="4A146DC8" w14:textId="16D713BF"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“Судлар тўғрисида”ги қонунга кўра судьянинг ваколатларини муддатидан илгари тугатиш асосларини санаб беринг?</w:t>
      </w:r>
    </w:p>
    <w:p w14:paraId="2981DD0C" w14:textId="41A94C0B" w:rsidR="000365AC" w:rsidRPr="00C36811" w:rsidRDefault="00C36811" w:rsidP="00C36811">
      <w:pPr>
        <w:pStyle w:val="a3"/>
        <w:numPr>
          <w:ilvl w:val="0"/>
          <w:numId w:val="1"/>
        </w:numPr>
        <w:ind w:firstLine="567"/>
        <w:jc w:val="both"/>
        <w:rPr>
          <w:lang w:val="uz-Cyrl-UZ"/>
        </w:rPr>
      </w:pPr>
      <w:r w:rsidRPr="00C36811">
        <w:rPr>
          <w:lang w:val="uz-Cyrl-UZ"/>
        </w:rPr>
        <w:t>Миранда қоидалари ва унинг мазмунини гапириб беринг</w:t>
      </w:r>
    </w:p>
    <w:p w14:paraId="523DDC5A" w14:textId="59A74D02" w:rsidR="00C36811" w:rsidRPr="00C36811" w:rsidRDefault="00C36811" w:rsidP="00C36811">
      <w:pPr>
        <w:pStyle w:val="a3"/>
        <w:numPr>
          <w:ilvl w:val="0"/>
          <w:numId w:val="1"/>
        </w:numPr>
        <w:ind w:firstLine="567"/>
        <w:jc w:val="both"/>
        <w:rPr>
          <w:lang w:val="uz-Cyrl-UZ"/>
        </w:rPr>
      </w:pPr>
      <w:r w:rsidRPr="00C36811">
        <w:rPr>
          <w:lang w:val="uz-Cyrl-UZ"/>
        </w:rPr>
        <w:t>Судьянинг дахлсизлиги тушунчаси</w:t>
      </w:r>
    </w:p>
    <w:p w14:paraId="2A3B4096" w14:textId="02421BF9" w:rsidR="00C36811" w:rsidRPr="00C36811" w:rsidRDefault="00C36811" w:rsidP="00C36811">
      <w:pPr>
        <w:pStyle w:val="a3"/>
        <w:numPr>
          <w:ilvl w:val="0"/>
          <w:numId w:val="1"/>
        </w:numPr>
        <w:ind w:firstLine="567"/>
        <w:jc w:val="both"/>
        <w:rPr>
          <w:lang w:val="uz-Cyrl-UZ"/>
        </w:rPr>
      </w:pPr>
      <w:r w:rsidRPr="00C36811">
        <w:rPr>
          <w:lang w:val="uz-Cyrl-UZ"/>
        </w:rPr>
        <w:t>Судьяликка номзодларга қўйиладиган талаблар, судьяларни сайлаш ва тайинлаш тартиби</w:t>
      </w:r>
    </w:p>
    <w:p w14:paraId="3E2996CE" w14:textId="3D37D58E" w:rsidR="00C36811" w:rsidRPr="00C36811" w:rsidRDefault="00C36811" w:rsidP="00C36811">
      <w:pPr>
        <w:pStyle w:val="a3"/>
        <w:numPr>
          <w:ilvl w:val="0"/>
          <w:numId w:val="1"/>
        </w:numPr>
        <w:ind w:firstLine="567"/>
        <w:jc w:val="both"/>
        <w:rPr>
          <w:lang w:val="uz-Cyrl-UZ"/>
        </w:rPr>
      </w:pPr>
      <w:r w:rsidRPr="00C36811">
        <w:rPr>
          <w:lang w:val="uz-Cyrl-UZ"/>
        </w:rPr>
        <w:t>Судьяларнинг одоб-ахлоқ кодекси бўйича судьянинг одоб-ахлоқига доир умумий талаблар</w:t>
      </w:r>
    </w:p>
    <w:p w14:paraId="5C8B2E48" w14:textId="220887F9"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Конституциясининг асосий принциплари</w:t>
      </w:r>
    </w:p>
    <w:p w14:paraId="627B6B01" w14:textId="3C552EB4"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Конституциясида одил судловга оид нормаларнинг мазмуни ва моҳияти</w:t>
      </w:r>
    </w:p>
    <w:p w14:paraId="33C4DFF4" w14:textId="2AED81AA"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Конституциясида фуқароларнинг сиёсий ҳуқуқлари</w:t>
      </w:r>
    </w:p>
    <w:p w14:paraId="22D05E45" w14:textId="74941B2A"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Конституциясида фуқароларнинг бурчлари</w:t>
      </w:r>
    </w:p>
    <w:p w14:paraId="2EBD539C" w14:textId="70E3143D"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“Судлар тўғрисида”ги қонунга кўра судьянинг ваколатларини тўхтатиш асосларини санаб беринг</w:t>
      </w:r>
    </w:p>
    <w:p w14:paraId="303D59A5" w14:textId="528C5D46" w:rsidR="00C36811" w:rsidRPr="00C36811" w:rsidRDefault="00C36811" w:rsidP="00C36811">
      <w:pPr>
        <w:pStyle w:val="a3"/>
        <w:numPr>
          <w:ilvl w:val="0"/>
          <w:numId w:val="1"/>
        </w:numPr>
        <w:ind w:firstLine="567"/>
        <w:jc w:val="both"/>
        <w:rPr>
          <w:lang w:val="uz-Cyrl-UZ"/>
        </w:rPr>
      </w:pPr>
      <w:r w:rsidRPr="00C36811">
        <w:rPr>
          <w:lang w:val="uz-Cyrl-UZ"/>
        </w:rPr>
        <w:t>“Хабеас корпус” институти тушунчаси ва моҳияти</w:t>
      </w:r>
    </w:p>
    <w:p w14:paraId="3CA4DDD7" w14:textId="6DE31CAB" w:rsidR="00C36811" w:rsidRPr="00C36811" w:rsidRDefault="00C36811" w:rsidP="00C36811">
      <w:pPr>
        <w:pStyle w:val="a3"/>
        <w:numPr>
          <w:ilvl w:val="0"/>
          <w:numId w:val="1"/>
        </w:numPr>
        <w:ind w:firstLine="567"/>
        <w:jc w:val="both"/>
        <w:rPr>
          <w:lang w:val="uz-Cyrl-UZ"/>
        </w:rPr>
      </w:pPr>
      <w:r w:rsidRPr="00C36811">
        <w:rPr>
          <w:lang w:val="uz-Cyrl-UZ"/>
        </w:rPr>
        <w:t>Судьяликка номзодларга қўйиладиган талаблар, судьяларни сайлаш ва тайинлаш тартиби</w:t>
      </w:r>
    </w:p>
    <w:p w14:paraId="1BDF6536" w14:textId="3CCFCEF2" w:rsidR="00C36811" w:rsidRPr="00C36811" w:rsidRDefault="00C36811" w:rsidP="00C36811">
      <w:pPr>
        <w:pStyle w:val="a3"/>
        <w:numPr>
          <w:ilvl w:val="0"/>
          <w:numId w:val="1"/>
        </w:numPr>
        <w:ind w:firstLine="567"/>
        <w:jc w:val="both"/>
        <w:rPr>
          <w:lang w:val="uz-Cyrl-UZ"/>
        </w:rPr>
      </w:pPr>
      <w:r w:rsidRPr="00C36811">
        <w:rPr>
          <w:lang w:val="uz-Cyrl-UZ"/>
        </w:rPr>
        <w:lastRenderedPageBreak/>
        <w:t>Ўзбекистон Республикаси Олий суди Пленумини чақириш тартиби ва ваколатлари</w:t>
      </w:r>
    </w:p>
    <w:p w14:paraId="643A95DE" w14:textId="39C74BE2" w:rsidR="00C36811" w:rsidRPr="00C36811" w:rsidRDefault="00C36811" w:rsidP="00C36811">
      <w:pPr>
        <w:pStyle w:val="a3"/>
        <w:numPr>
          <w:ilvl w:val="0"/>
          <w:numId w:val="1"/>
        </w:numPr>
        <w:ind w:firstLine="567"/>
        <w:jc w:val="both"/>
        <w:rPr>
          <w:lang w:val="uz-Cyrl-UZ"/>
        </w:rPr>
      </w:pPr>
      <w:r w:rsidRPr="00C36811">
        <w:rPr>
          <w:lang w:val="uz-Cyrl-UZ"/>
        </w:rPr>
        <w:t>Судьяларнинг одоб-ахлоқ кодекси бўйича судьянинг ўз касбий фаолиятини амалга оширишда одоб-ахлоқ принциплари ва қоидалари</w:t>
      </w:r>
    </w:p>
    <w:p w14:paraId="369449E7" w14:textId="31DE5749" w:rsidR="00C36811" w:rsidRPr="00C36811" w:rsidRDefault="00C36811" w:rsidP="00C36811">
      <w:pPr>
        <w:pStyle w:val="a3"/>
        <w:numPr>
          <w:ilvl w:val="0"/>
          <w:numId w:val="1"/>
        </w:numPr>
        <w:ind w:firstLine="567"/>
        <w:jc w:val="both"/>
        <w:rPr>
          <w:lang w:val="uz-Cyrl-UZ"/>
        </w:rPr>
      </w:pPr>
      <w:r w:rsidRPr="00C36811">
        <w:rPr>
          <w:lang w:val="uz-Cyrl-UZ"/>
        </w:rPr>
        <w:t>Судьяларнинг одоб-ахлоқ кодекси бўйича судьянинг хизматдан ташқари вақтдаги одоб-ахлоқ қоидалари</w:t>
      </w:r>
    </w:p>
    <w:p w14:paraId="71E3FE1A" w14:textId="79F9FAC7" w:rsidR="00C36811" w:rsidRPr="00C36811" w:rsidRDefault="00C36811" w:rsidP="00C36811">
      <w:pPr>
        <w:pStyle w:val="a3"/>
        <w:numPr>
          <w:ilvl w:val="0"/>
          <w:numId w:val="1"/>
        </w:numPr>
        <w:ind w:firstLine="567"/>
        <w:jc w:val="both"/>
        <w:rPr>
          <w:lang w:val="uz-Cyrl-UZ"/>
        </w:rPr>
      </w:pPr>
      <w:r w:rsidRPr="00C36811">
        <w:rPr>
          <w:lang w:val="uz-Cyrl-UZ"/>
        </w:rPr>
        <w:t>Коррупция деганда нимани тушунасиз, унинг қандай кўринишлари бор, ҳалоллик вакцинаси нима?</w:t>
      </w:r>
    </w:p>
    <w:p w14:paraId="79EEAAE1" w14:textId="606EEDA7" w:rsidR="00C36811" w:rsidRPr="00C36811" w:rsidRDefault="00C36811" w:rsidP="00C36811">
      <w:pPr>
        <w:pStyle w:val="a3"/>
        <w:numPr>
          <w:ilvl w:val="0"/>
          <w:numId w:val="1"/>
        </w:numPr>
        <w:ind w:firstLine="567"/>
        <w:jc w:val="both"/>
        <w:rPr>
          <w:lang w:val="uz-Cyrl-UZ"/>
        </w:rPr>
      </w:pPr>
      <w:r w:rsidRPr="00C36811">
        <w:rPr>
          <w:lang w:val="uz-Cyrl-UZ"/>
        </w:rPr>
        <w:t>Гендер тенглиги деганда нимани тушунасиз ?</w:t>
      </w:r>
    </w:p>
    <w:p w14:paraId="6E5B31E9" w14:textId="334BB20A"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Республикасида давлат ҳокимиятининг тизими ҳақида гапириб беринг</w:t>
      </w:r>
    </w:p>
    <w:p w14:paraId="3B96A3EB" w14:textId="0C765947"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Республикасининг 2017 йил 11 сентябрдаги “Жисмоний ва юридик шахсларнинг мурожаатлари” тўғрисидаги қонунига кўра мурожаатларнинг қандай шакл ва турлари мавжуд ?</w:t>
      </w:r>
    </w:p>
    <w:p w14:paraId="1D1B33FB" w14:textId="2701D5DD" w:rsidR="00C36811" w:rsidRPr="00C36811" w:rsidRDefault="00C36811" w:rsidP="00C36811">
      <w:pPr>
        <w:pStyle w:val="a3"/>
        <w:numPr>
          <w:ilvl w:val="0"/>
          <w:numId w:val="1"/>
        </w:numPr>
        <w:ind w:firstLine="567"/>
        <w:jc w:val="both"/>
        <w:rPr>
          <w:lang w:val="uz-Cyrl-UZ"/>
        </w:rPr>
      </w:pPr>
      <w:r w:rsidRPr="00C36811">
        <w:rPr>
          <w:lang w:val="uz-Cyrl-UZ"/>
        </w:rPr>
        <w:t>Суд ишларини ҳал қилишга аралашишга йўл қўйилмаслиги ҳақида гапириб беринг</w:t>
      </w:r>
    </w:p>
    <w:p w14:paraId="37A5F435" w14:textId="7E51E66D" w:rsidR="00C36811" w:rsidRPr="00C36811" w:rsidRDefault="00C36811" w:rsidP="00C36811">
      <w:pPr>
        <w:pStyle w:val="a3"/>
        <w:numPr>
          <w:ilvl w:val="0"/>
          <w:numId w:val="1"/>
        </w:numPr>
        <w:ind w:firstLine="567"/>
        <w:jc w:val="both"/>
        <w:rPr>
          <w:lang w:val="uz-Cyrl-UZ"/>
        </w:rPr>
      </w:pPr>
      <w:r w:rsidRPr="00C36811">
        <w:rPr>
          <w:lang w:val="uz-Cyrl-UZ"/>
        </w:rPr>
        <w:t>Судьяларнинг одоб ахлоқига оид Бангалор принциплари ҳақида гапириб беринг</w:t>
      </w:r>
    </w:p>
    <w:p w14:paraId="74966ECA" w14:textId="6BE2FEB2" w:rsidR="00C36811" w:rsidRPr="00C36811" w:rsidRDefault="00C36811" w:rsidP="00C36811">
      <w:pPr>
        <w:pStyle w:val="a3"/>
        <w:numPr>
          <w:ilvl w:val="0"/>
          <w:numId w:val="1"/>
        </w:numPr>
        <w:ind w:firstLine="567"/>
        <w:jc w:val="both"/>
        <w:rPr>
          <w:lang w:val="uz-Cyrl-UZ"/>
        </w:rPr>
      </w:pPr>
      <w:r w:rsidRPr="00C36811">
        <w:rPr>
          <w:lang w:val="uz-Cyrl-UZ"/>
        </w:rPr>
        <w:t>Коррупцияга қарши курашиш бўйича фаолиятини амалга оширувчи органларни санаб беринг ?</w:t>
      </w:r>
    </w:p>
    <w:p w14:paraId="4A253DE8" w14:textId="1FC88D57" w:rsidR="00C36811" w:rsidRPr="00C36811" w:rsidRDefault="00C36811" w:rsidP="00C36811">
      <w:pPr>
        <w:pStyle w:val="a3"/>
        <w:numPr>
          <w:ilvl w:val="0"/>
          <w:numId w:val="1"/>
        </w:numPr>
        <w:ind w:firstLine="567"/>
        <w:jc w:val="both"/>
        <w:rPr>
          <w:lang w:val="uz-Cyrl-UZ"/>
        </w:rPr>
      </w:pPr>
      <w:r w:rsidRPr="00C36811">
        <w:rPr>
          <w:lang w:val="uz-Cyrl-UZ"/>
        </w:rPr>
        <w:t>Судья одил судловни амалга ошириш борасида қандай фаолият билан шуғулланишга йўл қўйилмайди ?</w:t>
      </w:r>
    </w:p>
    <w:p w14:paraId="11C4D74F" w14:textId="1D6AC8A9" w:rsidR="00C36811" w:rsidRPr="00C36811" w:rsidRDefault="00C36811" w:rsidP="00C36811">
      <w:pPr>
        <w:pStyle w:val="a3"/>
        <w:numPr>
          <w:ilvl w:val="0"/>
          <w:numId w:val="1"/>
        </w:numPr>
        <w:ind w:firstLine="567"/>
        <w:jc w:val="both"/>
        <w:rPr>
          <w:lang w:val="uz-Cyrl-UZ"/>
        </w:rPr>
      </w:pPr>
      <w:r w:rsidRPr="00C36811">
        <w:rPr>
          <w:lang w:val="uz-Cyrl-UZ"/>
        </w:rPr>
        <w:t>2017–2021 йилларда Ўзбекистон Республикасини ривожлантиришнинг бешта устувор йўналиши бўйича Ҳаракатлар стратегияси мазмуни ва моҳияти</w:t>
      </w:r>
      <w:r w:rsidRPr="00C36811">
        <w:rPr>
          <w:lang w:val="uz-Cyrl-UZ"/>
        </w:rPr>
        <w:tab/>
      </w:r>
    </w:p>
    <w:p w14:paraId="4784A600" w14:textId="2DB6F811" w:rsidR="00C36811" w:rsidRPr="00C36811" w:rsidRDefault="00C36811" w:rsidP="00C36811">
      <w:pPr>
        <w:pStyle w:val="a3"/>
        <w:numPr>
          <w:ilvl w:val="0"/>
          <w:numId w:val="1"/>
        </w:numPr>
        <w:ind w:firstLine="567"/>
        <w:jc w:val="both"/>
        <w:rPr>
          <w:lang w:val="uz-Cyrl-UZ"/>
        </w:rPr>
      </w:pPr>
      <w:r w:rsidRPr="00C36811">
        <w:rPr>
          <w:lang w:val="uz-Cyrl-UZ"/>
        </w:rPr>
        <w:t>Суд ҳокимиятининг мустақиллигини таъминлаш борасида мамлакатимизда амалга оширилаётган ислоҳотлар</w:t>
      </w:r>
    </w:p>
    <w:p w14:paraId="46E11F99" w14:textId="544828F6"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Республикасининг “Ўзбекистон Республикаси Судьялар олий кенгаши тўғрисида”ги Қонунининг мазмуни ва моҳияти</w:t>
      </w:r>
      <w:r w:rsidRPr="00C36811">
        <w:rPr>
          <w:lang w:val="uz-Cyrl-UZ"/>
        </w:rPr>
        <w:tab/>
      </w:r>
    </w:p>
    <w:p w14:paraId="45860301" w14:textId="5F576B48"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“Ўзбекистон Республикаси суд тизими тузилмасини тубдан такомиллаштириш ва фаолияти самарадорлигини ошириш чора-тадбирлари тўғрисида”ги 2017 йил 21 февралдаги ПФ-4966-сонли фармонининг мазмун-моҳияти</w:t>
      </w:r>
    </w:p>
    <w:p w14:paraId="412E0FB6" w14:textId="45E93CA6"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“Суд-ҳуқуқ тизимини янада ислоҳ қилиш, фуқароларнинг ҳуқуқ ва эркинликларини ишончли ҳимоя қилиш кафолатларини кучайтириш чора-тадбирлари тўғрисида”ги 2016 йил 21 октябрдаги ПФ-4850-сонли фармонида одил судловга эришиш даражасини ошириш бўйича назарда тутилган ислоҳотлар мазмун-моҳияти</w:t>
      </w:r>
    </w:p>
    <w:p w14:paraId="1F1D847F" w14:textId="37BB9175" w:rsidR="00C36811" w:rsidRPr="00C36811" w:rsidRDefault="00C36811" w:rsidP="00C36811">
      <w:pPr>
        <w:pStyle w:val="a3"/>
        <w:numPr>
          <w:ilvl w:val="0"/>
          <w:numId w:val="1"/>
        </w:numPr>
        <w:ind w:firstLine="567"/>
        <w:jc w:val="both"/>
        <w:rPr>
          <w:lang w:val="uz-Cyrl-UZ"/>
        </w:rPr>
      </w:pPr>
      <w:r w:rsidRPr="00C36811">
        <w:rPr>
          <w:lang w:val="uz-Cyrl-UZ"/>
        </w:rPr>
        <w:t xml:space="preserve">Ўзбекистон Республикаси Президентининг “Суд-ҳуқуқ тизимини янада ислоҳ қилиш, фуқароларнинг ҳуқуқ ва эркинликларини </w:t>
      </w:r>
      <w:r w:rsidRPr="00C36811">
        <w:rPr>
          <w:lang w:val="uz-Cyrl-UZ"/>
        </w:rPr>
        <w:lastRenderedPageBreak/>
        <w:t>ишончли ҳимоя қилиш кафолатларини кучайтириш чора-тадбирлари тўғрисида”ги 2016 йил 21 октябрдаги ПФ-4850-сонли фармонида суд ҳокимиятининг чинакам мустақиллигини таъминлаш бўйича назарда тутилган ислоҳотлар мазмун-моҳияти</w:t>
      </w:r>
    </w:p>
    <w:p w14:paraId="4A70CBA3" w14:textId="63BC3279"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2020 йил 7 декабрдаги “Судьяларнинг чинакам мустақиллигини таъминлаш ҳамда суд тизимида коррупциянинг олдини олиш самарадорлигини ошириш чора-тадбирлари тўғрисида”ги ПФ-6127-сонли Фармонининг мазмун-моҳияти</w:t>
      </w:r>
    </w:p>
    <w:p w14:paraId="6440FB56" w14:textId="3E7B19F0"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Республикасининг “Коррупцияга қарши курашиш тўғрисида”ги қонуннинг асосий мақсад ва вазифалари ҳақида гапириб беринг</w:t>
      </w:r>
    </w:p>
    <w:p w14:paraId="545C5F0A" w14:textId="360FF2CB"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2020 йил 24 январда Олий Мажлисга йўллаган мурожаатномасида суд-ҳуқуқ соҳасида билдирилган асосий фикрлар</w:t>
      </w:r>
    </w:p>
    <w:p w14:paraId="63AF2F4A" w14:textId="2AF4A7B4"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“Суд-ҳуқуқ тизимини янада ислоҳ қилиш, фуқароларнинг ҳуқуқ ва эркинликларини ишончли ҳимоя қилиш кафолатларини кучайтириш чора-тадбирлари тўғрисида”ги 2016 йил 21 октябрдаги ПФ-4850-сонли фармонида суд ҳокимиятининг чинакам мустақиллигини таъминлаш бўйича назарда тутилган ислоҳотлар мазмун-моҳияти</w:t>
      </w:r>
      <w:r w:rsidRPr="00C36811">
        <w:rPr>
          <w:lang w:val="uz-Cyrl-UZ"/>
        </w:rPr>
        <w:tab/>
      </w:r>
    </w:p>
    <w:p w14:paraId="52B60A17" w14:textId="31C8095A"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“Судлар фаолиятини янада такомиллаштириш ва одил судлов самарадорлигини оширишга доир қўшимча чора-тадбирлар тўғрисида”ги 2020 йил 24 июлдаги ПФ-6034-сонли фармонида жиноят судлов соҳасида назарда тутилган ислоҳотлар мазмун-моҳияти</w:t>
      </w:r>
    </w:p>
    <w:p w14:paraId="2CADF6E3" w14:textId="621B7EFC" w:rsidR="00C36811" w:rsidRPr="00C36811" w:rsidRDefault="00C36811" w:rsidP="00C36811">
      <w:pPr>
        <w:pStyle w:val="a3"/>
        <w:numPr>
          <w:ilvl w:val="0"/>
          <w:numId w:val="1"/>
        </w:numPr>
        <w:ind w:firstLine="567"/>
        <w:jc w:val="both"/>
        <w:rPr>
          <w:lang w:val="uz-Cyrl-UZ"/>
        </w:rPr>
      </w:pPr>
      <w:r w:rsidRPr="00C36811">
        <w:rPr>
          <w:lang w:val="uz-Cyrl-UZ"/>
        </w:rPr>
        <w:t>Судьяларнинг одоб-ахлоқ кодекси бўйича судьянинг хизматдан ташқари вақтдаги одоб-ахлоқ қоидалари</w:t>
      </w:r>
    </w:p>
    <w:p w14:paraId="28E536D6" w14:textId="53E379B7" w:rsidR="00C36811" w:rsidRPr="00C36811" w:rsidRDefault="00C36811" w:rsidP="00C36811">
      <w:pPr>
        <w:pStyle w:val="a3"/>
        <w:numPr>
          <w:ilvl w:val="0"/>
          <w:numId w:val="1"/>
        </w:numPr>
        <w:ind w:firstLine="567"/>
        <w:jc w:val="both"/>
        <w:rPr>
          <w:lang w:val="uz-Cyrl-UZ"/>
        </w:rPr>
      </w:pPr>
      <w:r w:rsidRPr="00C36811">
        <w:rPr>
          <w:lang w:val="uz-Cyrl-UZ"/>
        </w:rPr>
        <w:t>Судьяларнинг одоб ахлоқига оид Бангалор принциплари ҳақида гапириб беринг</w:t>
      </w:r>
    </w:p>
    <w:p w14:paraId="66167CE0" w14:textId="39894F83" w:rsidR="00C36811" w:rsidRPr="00C36811" w:rsidRDefault="00C36811" w:rsidP="00C36811">
      <w:pPr>
        <w:pStyle w:val="a3"/>
        <w:numPr>
          <w:ilvl w:val="0"/>
          <w:numId w:val="1"/>
        </w:numPr>
        <w:ind w:firstLine="567"/>
        <w:jc w:val="both"/>
        <w:rPr>
          <w:lang w:val="uz-Cyrl-UZ"/>
        </w:rPr>
      </w:pPr>
      <w:r w:rsidRPr="00C36811">
        <w:rPr>
          <w:lang w:val="uz-Cyrl-UZ"/>
        </w:rPr>
        <w:t>Ўзбекистон Республикаси Президентининг 2020 йил 7 декабрдаги “Судьяларнинг чинакам мустақиллигини таъминлаш ҳамда суд тизимида коррупциянинг олдини олиш самарадорлигини ошириш чора-тадбирлари тўғрисида”ги ПФ-6127-сонли Фармонининг мазмун-моҳияти</w:t>
      </w:r>
    </w:p>
    <w:p w14:paraId="28657859" w14:textId="48CAA1BA" w:rsidR="00C36811" w:rsidRDefault="00C36811">
      <w:pPr>
        <w:rPr>
          <w:lang w:val="uz-Cyrl-UZ"/>
        </w:rPr>
      </w:pPr>
      <w:r>
        <w:rPr>
          <w:lang w:val="uz-Cyrl-UZ"/>
        </w:rPr>
        <w:br w:type="page"/>
      </w:r>
    </w:p>
    <w:p w14:paraId="59072594" w14:textId="5863B623" w:rsidR="002E1B67" w:rsidRDefault="002E1B67" w:rsidP="002E1B67">
      <w:pPr>
        <w:ind w:firstLine="567"/>
        <w:jc w:val="center"/>
        <w:rPr>
          <w:b/>
          <w:bCs/>
          <w:lang w:val="uz-Cyrl-UZ"/>
        </w:rPr>
      </w:pPr>
      <w:r>
        <w:rPr>
          <w:b/>
          <w:bCs/>
          <w:lang w:val="uz-Cyrl-UZ"/>
        </w:rPr>
        <w:lastRenderedPageBreak/>
        <w:t>Навбатдаги муддатга ёки қайта тайинлашга тавсия этилаётган ж</w:t>
      </w:r>
      <w:r w:rsidRPr="00C36811">
        <w:rPr>
          <w:b/>
          <w:bCs/>
          <w:lang w:val="uz-Cyrl-UZ"/>
        </w:rPr>
        <w:t>иноят ишлари бўйича судлар судьялари учун</w:t>
      </w:r>
    </w:p>
    <w:p w14:paraId="7F34806D" w14:textId="335ED6D0" w:rsidR="002E1B67" w:rsidRPr="00C36811" w:rsidRDefault="002E1B67" w:rsidP="002E1B67">
      <w:pPr>
        <w:ind w:firstLine="567"/>
        <w:jc w:val="center"/>
        <w:rPr>
          <w:b/>
          <w:bCs/>
          <w:lang w:val="uz-Cyrl-UZ"/>
        </w:rPr>
      </w:pPr>
      <w:r>
        <w:rPr>
          <w:b/>
          <w:bCs/>
          <w:lang w:val="uz-Cyrl-UZ"/>
        </w:rPr>
        <w:t xml:space="preserve">МАХСУС </w:t>
      </w:r>
      <w:r w:rsidRPr="00C36811">
        <w:rPr>
          <w:b/>
          <w:bCs/>
          <w:lang w:val="uz-Cyrl-UZ"/>
        </w:rPr>
        <w:t>САВОЛЛАР</w:t>
      </w:r>
    </w:p>
    <w:p w14:paraId="20AB35E3" w14:textId="77777777" w:rsidR="002E1B67" w:rsidRDefault="002E1B67">
      <w:pPr>
        <w:rPr>
          <w:lang w:val="uz-Cyrl-UZ"/>
        </w:rPr>
      </w:pPr>
    </w:p>
    <w:p w14:paraId="07460D3C" w14:textId="1BCE2958" w:rsidR="00C36811" w:rsidRPr="00C36811" w:rsidRDefault="00C36811" w:rsidP="003E6B0A">
      <w:pPr>
        <w:pStyle w:val="a3"/>
        <w:numPr>
          <w:ilvl w:val="0"/>
          <w:numId w:val="1"/>
        </w:numPr>
        <w:ind w:firstLine="567"/>
        <w:jc w:val="both"/>
        <w:rPr>
          <w:lang w:val="uz-Cyrl-UZ"/>
        </w:rPr>
      </w:pPr>
      <w:r w:rsidRPr="00C36811">
        <w:rPr>
          <w:lang w:val="uz-Cyrl-UZ"/>
        </w:rPr>
        <w:t>Умрбод озодликдан маҳрум қилиш жазосини тайинлаш тартиби ва асослари</w:t>
      </w:r>
    </w:p>
    <w:p w14:paraId="25765D16" w14:textId="406C5256" w:rsidR="00C36811" w:rsidRPr="00C36811" w:rsidRDefault="00C36811" w:rsidP="003E6B0A">
      <w:pPr>
        <w:pStyle w:val="a3"/>
        <w:numPr>
          <w:ilvl w:val="0"/>
          <w:numId w:val="1"/>
        </w:numPr>
        <w:ind w:firstLine="567"/>
        <w:jc w:val="both"/>
        <w:rPr>
          <w:lang w:val="uz-Cyrl-UZ"/>
        </w:rPr>
      </w:pPr>
      <w:r w:rsidRPr="00C36811">
        <w:rPr>
          <w:lang w:val="uz-Cyrl-UZ"/>
        </w:rPr>
        <w:t>Киссавурлик тушунчаси, уни оддий ўғриликдан фарқи. Қайси ҳолатларда киссавурлик оддий ўғрилик сифатида баҳоланади?</w:t>
      </w:r>
    </w:p>
    <w:p w14:paraId="48DDE7DD" w14:textId="140289C7" w:rsidR="00C36811" w:rsidRPr="00C36811" w:rsidRDefault="00C36811" w:rsidP="003E6B0A">
      <w:pPr>
        <w:pStyle w:val="a3"/>
        <w:numPr>
          <w:ilvl w:val="0"/>
          <w:numId w:val="1"/>
        </w:numPr>
        <w:ind w:firstLine="567"/>
        <w:jc w:val="both"/>
        <w:rPr>
          <w:lang w:val="uz-Cyrl-UZ"/>
        </w:rPr>
      </w:pPr>
      <w:r w:rsidRPr="00C36811">
        <w:rPr>
          <w:lang w:val="uz-Cyrl-UZ"/>
        </w:rPr>
        <w:t>Судда ҳимоячи иштирок этиши шарт бўлган ҳолатлар. Судья рўйхатда кўрсатилмаган ҳолатларда ҳимоячи иштирок этиши мажбурийлигини белгилаши мумкинми?</w:t>
      </w:r>
    </w:p>
    <w:p w14:paraId="0414DF15" w14:textId="276C22D0" w:rsidR="00C36811" w:rsidRPr="00C36811" w:rsidRDefault="00C36811" w:rsidP="003E6B0A">
      <w:pPr>
        <w:pStyle w:val="a3"/>
        <w:numPr>
          <w:ilvl w:val="0"/>
          <w:numId w:val="1"/>
        </w:numPr>
        <w:ind w:firstLine="567"/>
        <w:jc w:val="both"/>
        <w:rPr>
          <w:lang w:val="uz-Cyrl-UZ"/>
        </w:rPr>
      </w:pPr>
      <w:r w:rsidRPr="00C36811">
        <w:rPr>
          <w:lang w:val="uz-Cyrl-UZ"/>
        </w:rPr>
        <w:t>Жиноятда иштирокчилик тушунчаси, уни жиноятга дахлдорликдан фарқи. Бундай ҳолатларда жавобгарлик масаласи қандай ҳал қилинади?</w:t>
      </w:r>
    </w:p>
    <w:p w14:paraId="2FBEDB48" w14:textId="28BDE2B2" w:rsidR="00C36811" w:rsidRPr="00C36811" w:rsidRDefault="00C36811" w:rsidP="003E6B0A">
      <w:pPr>
        <w:pStyle w:val="a3"/>
        <w:numPr>
          <w:ilvl w:val="0"/>
          <w:numId w:val="1"/>
        </w:numPr>
        <w:ind w:firstLine="567"/>
        <w:jc w:val="both"/>
        <w:rPr>
          <w:lang w:val="uz-Cyrl-UZ"/>
        </w:rPr>
      </w:pPr>
      <w:r w:rsidRPr="00C36811">
        <w:rPr>
          <w:lang w:val="uz-Cyrl-UZ"/>
        </w:rPr>
        <w:t>Айблаш ва ҳукм қилиш учун асосларни санаб беринг</w:t>
      </w:r>
    </w:p>
    <w:p w14:paraId="47EF2AE7" w14:textId="17AE9019" w:rsidR="00C36811" w:rsidRPr="00C36811" w:rsidRDefault="00C36811" w:rsidP="003E6B0A">
      <w:pPr>
        <w:pStyle w:val="a3"/>
        <w:numPr>
          <w:ilvl w:val="0"/>
          <w:numId w:val="1"/>
        </w:numPr>
        <w:ind w:firstLine="567"/>
        <w:jc w:val="both"/>
        <w:rPr>
          <w:lang w:val="uz-Cyrl-UZ"/>
        </w:rPr>
      </w:pPr>
      <w:r w:rsidRPr="00C36811">
        <w:rPr>
          <w:lang w:val="uz-Cyrl-UZ"/>
        </w:rPr>
        <w:t>Такроран содир этилган жиноятлар, жиноятлар мажмуи ҳамда рецидив жиноятлар тушунчаси ва уларнинг фарқи</w:t>
      </w:r>
    </w:p>
    <w:p w14:paraId="3D4DC047" w14:textId="1EDAC2DC" w:rsidR="00C36811" w:rsidRPr="00C36811" w:rsidRDefault="00C36811" w:rsidP="003E6B0A">
      <w:pPr>
        <w:pStyle w:val="a3"/>
        <w:numPr>
          <w:ilvl w:val="0"/>
          <w:numId w:val="1"/>
        </w:numPr>
        <w:ind w:firstLine="567"/>
        <w:jc w:val="both"/>
        <w:rPr>
          <w:lang w:val="uz-Cyrl-UZ"/>
        </w:rPr>
      </w:pPr>
      <w:r w:rsidRPr="00C36811">
        <w:rPr>
          <w:lang w:val="uz-Cyrl-UZ"/>
        </w:rPr>
        <w:t>Оғирлаштирувчи ҳолатларда икки ёки ундан ортиқ шахсни қасддан ўлдириш билан такроран қасддан одам ўлдириш жиноятининг бир-биридан асосий фарқли жиҳатларини айтиб беринг? (Яъни ЖК 97-модда “а” банди ва ЖК 97-модда “р” бандини фарқи)</w:t>
      </w:r>
    </w:p>
    <w:p w14:paraId="6AD62DE5" w14:textId="4972391A" w:rsidR="00C36811" w:rsidRPr="00C36811" w:rsidRDefault="00C36811" w:rsidP="003E6B0A">
      <w:pPr>
        <w:pStyle w:val="a3"/>
        <w:numPr>
          <w:ilvl w:val="0"/>
          <w:numId w:val="1"/>
        </w:numPr>
        <w:ind w:firstLine="567"/>
        <w:jc w:val="both"/>
        <w:rPr>
          <w:lang w:val="uz-Cyrl-UZ"/>
        </w:rPr>
      </w:pPr>
      <w:r w:rsidRPr="00C36811">
        <w:rPr>
          <w:lang w:val="uz-Cyrl-UZ"/>
        </w:rPr>
        <w:t>Қасддан одам ўлдириш жинояти тушунчаси ва турлари</w:t>
      </w:r>
    </w:p>
    <w:p w14:paraId="35AB9CAF" w14:textId="1C8801E8" w:rsidR="00C36811" w:rsidRPr="00C36811" w:rsidRDefault="00C36811" w:rsidP="003E6B0A">
      <w:pPr>
        <w:pStyle w:val="a3"/>
        <w:numPr>
          <w:ilvl w:val="0"/>
          <w:numId w:val="1"/>
        </w:numPr>
        <w:ind w:firstLine="567"/>
        <w:jc w:val="both"/>
        <w:rPr>
          <w:lang w:val="uz-Cyrl-UZ"/>
        </w:rPr>
      </w:pPr>
      <w:r w:rsidRPr="00C36811">
        <w:rPr>
          <w:lang w:val="uz-Cyrl-UZ"/>
        </w:rPr>
        <w:t>Оқлов ҳукмини чиқариш асослари. Тўлиқ ва қисман реабилитация асослари</w:t>
      </w:r>
    </w:p>
    <w:p w14:paraId="13A6AE08" w14:textId="202F753F" w:rsidR="00C36811" w:rsidRPr="00C36811" w:rsidRDefault="00C36811" w:rsidP="003E6B0A">
      <w:pPr>
        <w:pStyle w:val="a3"/>
        <w:numPr>
          <w:ilvl w:val="0"/>
          <w:numId w:val="1"/>
        </w:numPr>
        <w:ind w:firstLine="567"/>
        <w:jc w:val="both"/>
        <w:rPr>
          <w:lang w:val="uz-Cyrl-UZ"/>
        </w:rPr>
      </w:pPr>
      <w:r w:rsidRPr="00C36811">
        <w:rPr>
          <w:lang w:val="uz-Cyrl-UZ"/>
        </w:rPr>
        <w:t>Жиноят кодекси, Жиноят-процессуал кодекси ва Маъмурий жавобгарлик тўғрисидаги кодексларга киритилган охирги ўзгартишлар ва уларнинг мазмуни</w:t>
      </w:r>
    </w:p>
    <w:p w14:paraId="4F53C747" w14:textId="77777777" w:rsidR="003F13D7" w:rsidRPr="003F13D7" w:rsidRDefault="003F13D7" w:rsidP="003F13D7">
      <w:pPr>
        <w:pStyle w:val="a3"/>
        <w:numPr>
          <w:ilvl w:val="0"/>
          <w:numId w:val="1"/>
        </w:numPr>
        <w:ind w:firstLine="567"/>
        <w:jc w:val="both"/>
        <w:rPr>
          <w:lang w:val="uz-Cyrl-UZ"/>
        </w:rPr>
      </w:pPr>
      <w:r w:rsidRPr="003F13D7">
        <w:rPr>
          <w:lang w:val="uz-Cyrl-UZ"/>
        </w:rPr>
        <w:t>Ҳукмни бекор қилиш ёки ўзгартириш асосларини баён қилинг.</w:t>
      </w:r>
    </w:p>
    <w:p w14:paraId="51582277" w14:textId="71F1E248" w:rsidR="00C36811" w:rsidRPr="00C36811" w:rsidRDefault="00C36811" w:rsidP="003E6B0A">
      <w:pPr>
        <w:pStyle w:val="a3"/>
        <w:numPr>
          <w:ilvl w:val="0"/>
          <w:numId w:val="1"/>
        </w:numPr>
        <w:ind w:firstLine="567"/>
        <w:jc w:val="both"/>
        <w:rPr>
          <w:lang w:val="uz-Cyrl-UZ"/>
        </w:rPr>
      </w:pPr>
      <w:r w:rsidRPr="00C36811">
        <w:rPr>
          <w:lang w:val="uz-Cyrl-UZ"/>
        </w:rPr>
        <w:t>Бир неча жиноят содир этганлик учун ёки бир неча ҳукм юзасидан судлар томонидан жазо тайинлаш тартиби</w:t>
      </w:r>
    </w:p>
    <w:p w14:paraId="3D2F19B4" w14:textId="49D2CDF8" w:rsidR="00C36811" w:rsidRPr="00C36811" w:rsidRDefault="00C36811" w:rsidP="003E6B0A">
      <w:pPr>
        <w:pStyle w:val="a3"/>
        <w:numPr>
          <w:ilvl w:val="0"/>
          <w:numId w:val="1"/>
        </w:numPr>
        <w:ind w:firstLine="567"/>
        <w:jc w:val="both"/>
        <w:rPr>
          <w:lang w:val="uz-Cyrl-UZ"/>
        </w:rPr>
      </w:pPr>
      <w:r w:rsidRPr="00C36811">
        <w:rPr>
          <w:lang w:val="uz-Cyrl-UZ"/>
        </w:rPr>
        <w:t>Суд томонидан вояга етмаган шахсларга нисбатан жазо тайинлаш асосларини санаб беринг</w:t>
      </w:r>
    </w:p>
    <w:p w14:paraId="52F9EC80" w14:textId="37347178" w:rsidR="00C36811" w:rsidRPr="00C36811" w:rsidRDefault="00C36811" w:rsidP="003E6B0A">
      <w:pPr>
        <w:pStyle w:val="a3"/>
        <w:numPr>
          <w:ilvl w:val="0"/>
          <w:numId w:val="1"/>
        </w:numPr>
        <w:ind w:firstLine="567"/>
        <w:jc w:val="both"/>
        <w:rPr>
          <w:lang w:val="uz-Cyrl-UZ"/>
        </w:rPr>
      </w:pPr>
      <w:r w:rsidRPr="00C36811">
        <w:rPr>
          <w:lang w:val="uz-Cyrl-UZ"/>
        </w:rPr>
        <w:t>Вояга етмаган шахсларга нисбатан қўлланиладиган мажбурлов чораларини санаб беринг</w:t>
      </w:r>
    </w:p>
    <w:p w14:paraId="0791F007" w14:textId="265A8251" w:rsidR="00C36811" w:rsidRDefault="00C36811" w:rsidP="003E6B0A">
      <w:pPr>
        <w:pStyle w:val="a3"/>
        <w:numPr>
          <w:ilvl w:val="0"/>
          <w:numId w:val="1"/>
        </w:numPr>
        <w:ind w:firstLine="567"/>
        <w:jc w:val="both"/>
        <w:rPr>
          <w:lang w:val="uz-Cyrl-UZ"/>
        </w:rPr>
      </w:pPr>
      <w:r w:rsidRPr="00C36811">
        <w:rPr>
          <w:lang w:val="uz-Cyrl-UZ"/>
        </w:rPr>
        <w:t>Суд қарорларини ўзгартириш, бекор қилиш асослари ва тартиби</w:t>
      </w:r>
    </w:p>
    <w:p w14:paraId="7489454C" w14:textId="6782CE41" w:rsidR="00C36811" w:rsidRPr="00C36811" w:rsidRDefault="00C36811" w:rsidP="003E6B0A">
      <w:pPr>
        <w:pStyle w:val="a3"/>
        <w:numPr>
          <w:ilvl w:val="0"/>
          <w:numId w:val="1"/>
        </w:numPr>
        <w:ind w:firstLine="567"/>
        <w:jc w:val="both"/>
        <w:rPr>
          <w:lang w:val="uz-Cyrl-UZ"/>
        </w:rPr>
      </w:pPr>
      <w:r w:rsidRPr="00C36811">
        <w:rPr>
          <w:lang w:val="uz-Cyrl-UZ"/>
        </w:rPr>
        <w:t>Жиноят кодексига кўра қайси ҳолатларда судья қонунда белгиланган максимал жазони тайинлаш ҳуқуқига эга эмас?</w:t>
      </w:r>
    </w:p>
    <w:p w14:paraId="513474BC" w14:textId="5A6ED23A" w:rsidR="00C36811" w:rsidRPr="00C36811" w:rsidRDefault="00C36811" w:rsidP="003E6B0A">
      <w:pPr>
        <w:pStyle w:val="a3"/>
        <w:numPr>
          <w:ilvl w:val="0"/>
          <w:numId w:val="1"/>
        </w:numPr>
        <w:ind w:firstLine="567"/>
        <w:jc w:val="both"/>
        <w:rPr>
          <w:lang w:val="uz-Cyrl-UZ"/>
        </w:rPr>
      </w:pPr>
      <w:r w:rsidRPr="00C36811">
        <w:rPr>
          <w:lang w:val="uz-Cyrl-UZ"/>
        </w:rPr>
        <w:lastRenderedPageBreak/>
        <w:t>Пора олиш ва бериш жиноятлари тушунчаси, уларнинг белгилари. Такроран пора олиш тушунчаси</w:t>
      </w:r>
      <w:r w:rsidRPr="00C36811">
        <w:rPr>
          <w:lang w:val="uz-Cyrl-UZ"/>
        </w:rPr>
        <w:tab/>
      </w:r>
    </w:p>
    <w:p w14:paraId="646F4183" w14:textId="5FFEB782" w:rsidR="00C36811" w:rsidRPr="00C36811" w:rsidRDefault="00C36811" w:rsidP="003E6B0A">
      <w:pPr>
        <w:pStyle w:val="a3"/>
        <w:numPr>
          <w:ilvl w:val="0"/>
          <w:numId w:val="1"/>
        </w:numPr>
        <w:ind w:firstLine="567"/>
        <w:jc w:val="both"/>
        <w:rPr>
          <w:lang w:val="uz-Cyrl-UZ"/>
        </w:rPr>
      </w:pPr>
      <w:r w:rsidRPr="00C36811">
        <w:rPr>
          <w:lang w:val="uz-Cyrl-UZ"/>
        </w:rPr>
        <w:t>Безорилик жинояти тушунчаси, унинг майда безориликдан фарқи</w:t>
      </w:r>
    </w:p>
    <w:p w14:paraId="1B312A0A" w14:textId="2C65FF45" w:rsidR="00C36811" w:rsidRPr="00C36811" w:rsidRDefault="00C36811" w:rsidP="003E6B0A">
      <w:pPr>
        <w:pStyle w:val="a3"/>
        <w:numPr>
          <w:ilvl w:val="0"/>
          <w:numId w:val="1"/>
        </w:numPr>
        <w:ind w:firstLine="567"/>
        <w:jc w:val="both"/>
        <w:rPr>
          <w:lang w:val="uz-Cyrl-UZ"/>
        </w:rPr>
      </w:pPr>
      <w:r w:rsidRPr="00C36811">
        <w:rPr>
          <w:lang w:val="uz-Cyrl-UZ"/>
        </w:rPr>
        <w:t>Енгиллаштирувчи ҳолатларда қасддан одам ўлдириш жинояти тушунчаси ва турлари</w:t>
      </w:r>
    </w:p>
    <w:p w14:paraId="4826873E" w14:textId="106EBE7C" w:rsidR="00C36811" w:rsidRPr="00C36811" w:rsidRDefault="00C36811" w:rsidP="003E6B0A">
      <w:pPr>
        <w:pStyle w:val="a3"/>
        <w:numPr>
          <w:ilvl w:val="0"/>
          <w:numId w:val="1"/>
        </w:numPr>
        <w:ind w:firstLine="567"/>
        <w:jc w:val="both"/>
        <w:rPr>
          <w:lang w:val="uz-Cyrl-UZ"/>
        </w:rPr>
      </w:pPr>
      <w:r w:rsidRPr="00C36811">
        <w:rPr>
          <w:lang w:val="uz-Cyrl-UZ"/>
        </w:rPr>
        <w:t>Судланганлик тушунчаси, унинг тугалланиши. Судланганликни олиб ташланиши тартибини тушунтириб беринг</w:t>
      </w:r>
      <w:r w:rsidRPr="00C36811">
        <w:rPr>
          <w:lang w:val="uz-Cyrl-UZ"/>
        </w:rPr>
        <w:tab/>
      </w:r>
    </w:p>
    <w:p w14:paraId="091F258D" w14:textId="47ED9616" w:rsidR="00C36811" w:rsidRPr="00C36811" w:rsidRDefault="00C36811" w:rsidP="003E6B0A">
      <w:pPr>
        <w:pStyle w:val="a3"/>
        <w:numPr>
          <w:ilvl w:val="0"/>
          <w:numId w:val="1"/>
        </w:numPr>
        <w:ind w:firstLine="567"/>
        <w:jc w:val="both"/>
        <w:rPr>
          <w:lang w:val="uz-Cyrl-UZ"/>
        </w:rPr>
      </w:pPr>
      <w:r w:rsidRPr="00C36811">
        <w:rPr>
          <w:lang w:val="uz-Cyrl-UZ"/>
        </w:rPr>
        <w:t>Жазони енгилаштирувчи ва оғирлаштирувчи ҳолатлар, уни қўллаш асослари, тартиби. Қайси ҳолатларда енгиллаштирувчи ва оғирлаштирувчи ҳолатлар инобатга олинмайди?</w:t>
      </w:r>
    </w:p>
    <w:p w14:paraId="0AF04567" w14:textId="66C5A8E7" w:rsidR="00C36811" w:rsidRPr="00C36811" w:rsidRDefault="00C36811" w:rsidP="003E6B0A">
      <w:pPr>
        <w:pStyle w:val="a3"/>
        <w:numPr>
          <w:ilvl w:val="0"/>
          <w:numId w:val="1"/>
        </w:numPr>
        <w:ind w:firstLine="567"/>
        <w:jc w:val="both"/>
        <w:rPr>
          <w:lang w:val="uz-Cyrl-UZ"/>
        </w:rPr>
      </w:pPr>
      <w:r w:rsidRPr="00C36811">
        <w:rPr>
          <w:lang w:val="uz-Cyrl-UZ"/>
        </w:rPr>
        <w:t>Ярашилганлиги муносабати билан жиноий жавобгарликдан озод қилиш асослари, мазкур тоифадаги ишларни судда кўриш амалиёти</w:t>
      </w:r>
    </w:p>
    <w:p w14:paraId="3EA33638" w14:textId="74331551" w:rsidR="00C36811" w:rsidRPr="00C36811" w:rsidRDefault="00C36811" w:rsidP="003E6B0A">
      <w:pPr>
        <w:pStyle w:val="a3"/>
        <w:numPr>
          <w:ilvl w:val="0"/>
          <w:numId w:val="1"/>
        </w:numPr>
        <w:ind w:firstLine="567"/>
        <w:jc w:val="both"/>
        <w:rPr>
          <w:lang w:val="uz-Cyrl-UZ"/>
        </w:rPr>
      </w:pPr>
      <w:r w:rsidRPr="00C36811">
        <w:rPr>
          <w:lang w:val="uz-Cyrl-UZ"/>
        </w:rPr>
        <w:t>Суд ҳукм чиқариш вақтида ҳал қиладиган масалаларни санаб беринг</w:t>
      </w:r>
    </w:p>
    <w:p w14:paraId="1663C5DB" w14:textId="0912AC3B" w:rsidR="00C36811" w:rsidRPr="00C36811" w:rsidRDefault="00C36811" w:rsidP="003E6B0A">
      <w:pPr>
        <w:pStyle w:val="a3"/>
        <w:numPr>
          <w:ilvl w:val="0"/>
          <w:numId w:val="1"/>
        </w:numPr>
        <w:ind w:firstLine="567"/>
        <w:jc w:val="both"/>
        <w:rPr>
          <w:lang w:val="uz-Cyrl-UZ"/>
        </w:rPr>
      </w:pPr>
      <w:r w:rsidRPr="00C36811">
        <w:rPr>
          <w:lang w:val="uz-Cyrl-UZ"/>
        </w:rPr>
        <w:t>Фирибгарлик жинояти тушунчаси, унинг белгилари, ушбу жиноятни товламачилик жиноятидан фарқи</w:t>
      </w:r>
    </w:p>
    <w:p w14:paraId="0CAA2F4A" w14:textId="4A5A6648" w:rsidR="00C36811" w:rsidRPr="00C36811" w:rsidRDefault="00C36811" w:rsidP="003E6B0A">
      <w:pPr>
        <w:pStyle w:val="a3"/>
        <w:numPr>
          <w:ilvl w:val="0"/>
          <w:numId w:val="1"/>
        </w:numPr>
        <w:ind w:firstLine="567"/>
        <w:jc w:val="both"/>
        <w:rPr>
          <w:lang w:val="uz-Cyrl-UZ"/>
        </w:rPr>
      </w:pPr>
      <w:r w:rsidRPr="00C36811">
        <w:rPr>
          <w:lang w:val="uz-Cyrl-UZ"/>
        </w:rPr>
        <w:t>Товламачилик тушунчаси, унинг босқинчилик жиноятидан фарқи. Ўзбекистон Республикаси Олий суди Пленуми қарорига кўра қайси ҳолатлар товламачилик сифатида эмас, балки ўзбошимчалик (ЖК 229-модда) сифатида баҳоланади?</w:t>
      </w:r>
    </w:p>
    <w:p w14:paraId="77E4DD5B" w14:textId="2F041305" w:rsidR="00C36811" w:rsidRPr="00C36811" w:rsidRDefault="00C36811" w:rsidP="003E6B0A">
      <w:pPr>
        <w:pStyle w:val="a3"/>
        <w:numPr>
          <w:ilvl w:val="0"/>
          <w:numId w:val="1"/>
        </w:numPr>
        <w:ind w:firstLine="567"/>
        <w:jc w:val="both"/>
        <w:rPr>
          <w:lang w:val="uz-Cyrl-UZ"/>
        </w:rPr>
      </w:pPr>
      <w:r w:rsidRPr="00C36811">
        <w:rPr>
          <w:lang w:val="uz-Cyrl-UZ"/>
        </w:rPr>
        <w:t>Оғирлаштирувчи ҳолатларда қасддан одам ўлдириш жинояти тушунчаси ва турларини снаб беринг</w:t>
      </w:r>
    </w:p>
    <w:p w14:paraId="220CE419" w14:textId="5294BC2E" w:rsidR="00C36811" w:rsidRPr="00C36811" w:rsidRDefault="00C36811" w:rsidP="003E6B0A">
      <w:pPr>
        <w:pStyle w:val="a3"/>
        <w:numPr>
          <w:ilvl w:val="0"/>
          <w:numId w:val="1"/>
        </w:numPr>
        <w:ind w:firstLine="567"/>
        <w:jc w:val="both"/>
        <w:rPr>
          <w:lang w:val="uz-Cyrl-UZ"/>
        </w:rPr>
      </w:pPr>
      <w:r w:rsidRPr="00C36811">
        <w:rPr>
          <w:lang w:val="uz-Cyrl-UZ"/>
        </w:rPr>
        <w:t>Босқинчилик, товламачилик ва талончилик жиноятлари, уларнинг бир биридан фарқи</w:t>
      </w:r>
    </w:p>
    <w:p w14:paraId="63974642" w14:textId="1546A781" w:rsidR="00C36811" w:rsidRPr="00C36811" w:rsidRDefault="00C36811" w:rsidP="003E6B0A">
      <w:pPr>
        <w:pStyle w:val="a3"/>
        <w:numPr>
          <w:ilvl w:val="0"/>
          <w:numId w:val="1"/>
        </w:numPr>
        <w:ind w:firstLine="567"/>
        <w:jc w:val="both"/>
        <w:rPr>
          <w:lang w:val="uz-Cyrl-UZ"/>
        </w:rPr>
      </w:pPr>
      <w:r w:rsidRPr="00C36811">
        <w:rPr>
          <w:lang w:val="uz-Cyrl-UZ"/>
        </w:rPr>
        <w:t>Одил судловга қарши жиноятлар ва уларнинг турлари</w:t>
      </w:r>
    </w:p>
    <w:p w14:paraId="3D6F2E24" w14:textId="1A965BA6" w:rsidR="00C36811" w:rsidRPr="00C36811" w:rsidRDefault="00C36811" w:rsidP="003E6B0A">
      <w:pPr>
        <w:pStyle w:val="a3"/>
        <w:numPr>
          <w:ilvl w:val="0"/>
          <w:numId w:val="1"/>
        </w:numPr>
        <w:ind w:firstLine="567"/>
        <w:jc w:val="both"/>
        <w:rPr>
          <w:lang w:val="uz-Cyrl-UZ"/>
        </w:rPr>
      </w:pPr>
      <w:r w:rsidRPr="00C36811">
        <w:rPr>
          <w:lang w:val="uz-Cyrl-UZ"/>
        </w:rPr>
        <w:t>Номусга тегиш жиноятининг юридик таҳлилини айтиб беринг, унинг ўн олти ёшга тўлмаган шахс билан жинсий алоқа қилиш жиноятидан фарқи</w:t>
      </w:r>
    </w:p>
    <w:p w14:paraId="33272581" w14:textId="43E3F0B6" w:rsidR="00C36811" w:rsidRDefault="00C36811" w:rsidP="003E6B0A">
      <w:pPr>
        <w:pStyle w:val="a3"/>
        <w:numPr>
          <w:ilvl w:val="0"/>
          <w:numId w:val="1"/>
        </w:numPr>
        <w:ind w:firstLine="567"/>
        <w:jc w:val="both"/>
        <w:rPr>
          <w:lang w:val="uz-Cyrl-UZ"/>
        </w:rPr>
      </w:pPr>
      <w:r w:rsidRPr="00C36811">
        <w:rPr>
          <w:lang w:val="uz-Cyrl-UZ"/>
        </w:rPr>
        <w:t>Контрабанда ва божхона тўғрисидаги қонун ҳужжатларини бузиш жиноятлари тушунчаси, уларнинг бир-биридан фарқи</w:t>
      </w:r>
    </w:p>
    <w:p w14:paraId="68E14921" w14:textId="6ED6DCDD" w:rsidR="00C36811" w:rsidRPr="00C36811" w:rsidRDefault="00C36811" w:rsidP="003E6B0A">
      <w:pPr>
        <w:pStyle w:val="a3"/>
        <w:numPr>
          <w:ilvl w:val="0"/>
          <w:numId w:val="1"/>
        </w:numPr>
        <w:ind w:firstLine="567"/>
        <w:jc w:val="both"/>
        <w:rPr>
          <w:lang w:val="uz-Cyrl-UZ"/>
        </w:rPr>
      </w:pPr>
      <w:r w:rsidRPr="00C36811">
        <w:rPr>
          <w:lang w:val="uz-Cyrl-UZ"/>
        </w:rPr>
        <w:t>Апелляция</w:t>
      </w:r>
      <w:r w:rsidR="002E1B67">
        <w:rPr>
          <w:lang w:val="uz-Cyrl-UZ"/>
        </w:rPr>
        <w:t xml:space="preserve"> ва</w:t>
      </w:r>
      <w:r w:rsidRPr="00C36811">
        <w:rPr>
          <w:lang w:val="uz-Cyrl-UZ"/>
        </w:rPr>
        <w:t xml:space="preserve"> кассация инстанцияларининг ваколатлари</w:t>
      </w:r>
    </w:p>
    <w:p w14:paraId="25BF6403" w14:textId="3B98C553" w:rsidR="00C36811" w:rsidRPr="00C36811" w:rsidRDefault="00C36811" w:rsidP="003E6B0A">
      <w:pPr>
        <w:pStyle w:val="a3"/>
        <w:numPr>
          <w:ilvl w:val="0"/>
          <w:numId w:val="1"/>
        </w:numPr>
        <w:ind w:firstLine="567"/>
        <w:jc w:val="both"/>
        <w:rPr>
          <w:lang w:val="uz-Cyrl-UZ"/>
        </w:rPr>
      </w:pPr>
      <w:r w:rsidRPr="00C36811">
        <w:rPr>
          <w:lang w:val="uz-Cyrl-UZ"/>
        </w:rPr>
        <w:t>Жиноят субъект ёши ва унинг белгиларни айтиб беринг</w:t>
      </w:r>
    </w:p>
    <w:p w14:paraId="3A6C8595" w14:textId="042286C4" w:rsidR="00C36811" w:rsidRPr="00C36811" w:rsidRDefault="00C36811" w:rsidP="003E6B0A">
      <w:pPr>
        <w:pStyle w:val="a3"/>
        <w:numPr>
          <w:ilvl w:val="0"/>
          <w:numId w:val="1"/>
        </w:numPr>
        <w:ind w:firstLine="567"/>
        <w:jc w:val="both"/>
        <w:rPr>
          <w:lang w:val="uz-Cyrl-UZ"/>
        </w:rPr>
      </w:pPr>
      <w:r w:rsidRPr="00C36811">
        <w:rPr>
          <w:lang w:val="uz-Cyrl-UZ"/>
        </w:rPr>
        <w:t>Мураккаб айбли жиноятлар тушунчаси ва жавобгарлик масаласини айтиб беринг</w:t>
      </w:r>
    </w:p>
    <w:p w14:paraId="704D6B56" w14:textId="4476297D" w:rsidR="00C36811" w:rsidRPr="00C36811" w:rsidRDefault="00C36811" w:rsidP="003E6B0A">
      <w:pPr>
        <w:pStyle w:val="a3"/>
        <w:numPr>
          <w:ilvl w:val="0"/>
          <w:numId w:val="1"/>
        </w:numPr>
        <w:ind w:firstLine="567"/>
        <w:jc w:val="both"/>
        <w:rPr>
          <w:lang w:val="uz-Cyrl-UZ"/>
        </w:rPr>
      </w:pPr>
      <w:r w:rsidRPr="00C36811">
        <w:rPr>
          <w:lang w:val="uz-Cyrl-UZ"/>
        </w:rPr>
        <w:t>Ўта хавфли рецидивист тушунчаси, ўта хавфли рецидивист деб топиш тартиби, шахсни ўта хавфли рецидивист деб топишда қайси ҳолатлар инобатга олинмайди?</w:t>
      </w:r>
    </w:p>
    <w:p w14:paraId="651BA3A6" w14:textId="6FE0F330" w:rsidR="00C36811" w:rsidRPr="00C36811" w:rsidRDefault="00C36811" w:rsidP="003E6B0A">
      <w:pPr>
        <w:pStyle w:val="a3"/>
        <w:numPr>
          <w:ilvl w:val="0"/>
          <w:numId w:val="1"/>
        </w:numPr>
        <w:ind w:firstLine="567"/>
        <w:jc w:val="both"/>
        <w:rPr>
          <w:lang w:val="uz-Cyrl-UZ"/>
        </w:rPr>
      </w:pPr>
      <w:r w:rsidRPr="00C36811">
        <w:rPr>
          <w:lang w:val="uz-Cyrl-UZ"/>
        </w:rPr>
        <w:t>Жиноий жарима ва уни белгилаш тартиби. Жарима ижросини кечиктириш тартиби</w:t>
      </w:r>
      <w:r w:rsidRPr="00C36811">
        <w:rPr>
          <w:lang w:val="uz-Cyrl-UZ"/>
        </w:rPr>
        <w:tab/>
      </w:r>
    </w:p>
    <w:p w14:paraId="7061F63C" w14:textId="47A94984" w:rsidR="00C36811" w:rsidRPr="00C36811" w:rsidRDefault="00C36811" w:rsidP="003E6B0A">
      <w:pPr>
        <w:pStyle w:val="a3"/>
        <w:numPr>
          <w:ilvl w:val="0"/>
          <w:numId w:val="1"/>
        </w:numPr>
        <w:ind w:firstLine="567"/>
        <w:jc w:val="both"/>
        <w:rPr>
          <w:lang w:val="uz-Cyrl-UZ"/>
        </w:rPr>
      </w:pPr>
      <w:r w:rsidRPr="00C36811">
        <w:rPr>
          <w:lang w:val="uz-Cyrl-UZ"/>
        </w:rPr>
        <w:lastRenderedPageBreak/>
        <w:t>Жазони ижро этиш колониялари ва турлари. Турмага қамаш тариқасидаги озодликдан маҳрум қилиш тартиби, унинг муддатини айтиб беринг</w:t>
      </w:r>
    </w:p>
    <w:p w14:paraId="79306151" w14:textId="3BA1C257" w:rsidR="00C36811" w:rsidRPr="00C36811" w:rsidRDefault="00C36811" w:rsidP="003E6B0A">
      <w:pPr>
        <w:pStyle w:val="a3"/>
        <w:numPr>
          <w:ilvl w:val="0"/>
          <w:numId w:val="1"/>
        </w:numPr>
        <w:ind w:firstLine="567"/>
        <w:jc w:val="both"/>
        <w:rPr>
          <w:lang w:val="uz-Cyrl-UZ"/>
        </w:rPr>
      </w:pPr>
      <w:r w:rsidRPr="00C36811">
        <w:rPr>
          <w:lang w:val="uz-Cyrl-UZ"/>
        </w:rPr>
        <w:t>Амнистия ва авф этиш асосида жазодан озод қилиш тушунчаси, уларнинг фарқи</w:t>
      </w:r>
    </w:p>
    <w:p w14:paraId="501254A4" w14:textId="03003FF1" w:rsidR="00C36811" w:rsidRPr="00C36811" w:rsidRDefault="00C36811" w:rsidP="003E6B0A">
      <w:pPr>
        <w:pStyle w:val="a3"/>
        <w:numPr>
          <w:ilvl w:val="0"/>
          <w:numId w:val="1"/>
        </w:numPr>
        <w:ind w:firstLine="567"/>
        <w:jc w:val="both"/>
        <w:rPr>
          <w:lang w:val="uz-Cyrl-UZ"/>
        </w:rPr>
      </w:pPr>
      <w:r w:rsidRPr="00C36811">
        <w:rPr>
          <w:lang w:val="uz-Cyrl-UZ"/>
        </w:rPr>
        <w:t>Судланганлик тушунчаси ва унинг ҳуқуқий аҳамиятини тушунтириб беринг</w:t>
      </w:r>
    </w:p>
    <w:p w14:paraId="6A45E6ED" w14:textId="2733A2FB" w:rsidR="00C36811" w:rsidRPr="00C36811" w:rsidRDefault="00C36811" w:rsidP="003E6B0A">
      <w:pPr>
        <w:pStyle w:val="a3"/>
        <w:numPr>
          <w:ilvl w:val="0"/>
          <w:numId w:val="1"/>
        </w:numPr>
        <w:ind w:firstLine="567"/>
        <w:jc w:val="both"/>
        <w:rPr>
          <w:lang w:val="uz-Cyrl-UZ"/>
        </w:rPr>
      </w:pPr>
      <w:r w:rsidRPr="00C36811">
        <w:rPr>
          <w:lang w:val="uz-Cyrl-UZ"/>
        </w:rPr>
        <w:t>Транспорт воситалари ҳаракати ёки улардан фойдаланиш хавфсизлиги қоидаларини бузиш жинояти тушунчаси, унинг транспорт воситалари ҳаракати ёки улардан фойдаланиш хавфсизлиги билан боғлиқ маъмурий ҳуқуқбузарликлардан фарқи</w:t>
      </w:r>
    </w:p>
    <w:p w14:paraId="16B8F9A7" w14:textId="7293B27F" w:rsidR="00C36811" w:rsidRPr="00C36811" w:rsidRDefault="00C36811" w:rsidP="003E6B0A">
      <w:pPr>
        <w:pStyle w:val="a3"/>
        <w:numPr>
          <w:ilvl w:val="0"/>
          <w:numId w:val="1"/>
        </w:numPr>
        <w:ind w:firstLine="567"/>
        <w:jc w:val="both"/>
        <w:rPr>
          <w:lang w:val="uz-Cyrl-UZ"/>
        </w:rPr>
      </w:pPr>
      <w:r w:rsidRPr="00C36811">
        <w:rPr>
          <w:lang w:val="uz-Cyrl-UZ"/>
        </w:rPr>
        <w:t>Эҳтиёт чоралари ва унинг турларини санаб беринг</w:t>
      </w:r>
    </w:p>
    <w:p w14:paraId="514E3031" w14:textId="34E5E51F" w:rsidR="00C36811" w:rsidRPr="00C36811" w:rsidRDefault="00C36811" w:rsidP="003E6B0A">
      <w:pPr>
        <w:pStyle w:val="a3"/>
        <w:numPr>
          <w:ilvl w:val="0"/>
          <w:numId w:val="1"/>
        </w:numPr>
        <w:ind w:firstLine="567"/>
        <w:jc w:val="both"/>
        <w:rPr>
          <w:lang w:val="uz-Cyrl-UZ"/>
        </w:rPr>
      </w:pPr>
      <w:r w:rsidRPr="00C36811">
        <w:rPr>
          <w:lang w:val="uz-Cyrl-UZ"/>
        </w:rPr>
        <w:t>Жиноят натижасида етказилган мулкий зиённи қоплаш тартиби</w:t>
      </w:r>
    </w:p>
    <w:p w14:paraId="3F9BAE4E" w14:textId="3BD6A788" w:rsidR="00C36811" w:rsidRPr="00C36811" w:rsidRDefault="00C36811" w:rsidP="003E6B0A">
      <w:pPr>
        <w:pStyle w:val="a3"/>
        <w:numPr>
          <w:ilvl w:val="0"/>
          <w:numId w:val="1"/>
        </w:numPr>
        <w:ind w:firstLine="567"/>
        <w:jc w:val="both"/>
        <w:rPr>
          <w:lang w:val="uz-Cyrl-UZ"/>
        </w:rPr>
      </w:pPr>
      <w:r w:rsidRPr="00C36811">
        <w:rPr>
          <w:lang w:val="uz-Cyrl-UZ"/>
        </w:rPr>
        <w:t>Жиноят ишини судда кўриш учун тайинлаш тартиби ва жиноят ишини судда кўриш учун тайинлаш чоғида аниқланиши лозим бўлган ҳолатлар тушунчаси</w:t>
      </w:r>
    </w:p>
    <w:p w14:paraId="527AAC65" w14:textId="4D366BE9" w:rsidR="00C36811" w:rsidRPr="00C36811" w:rsidRDefault="00C36811" w:rsidP="003E6B0A">
      <w:pPr>
        <w:pStyle w:val="a3"/>
        <w:numPr>
          <w:ilvl w:val="0"/>
          <w:numId w:val="1"/>
        </w:numPr>
        <w:ind w:firstLine="567"/>
        <w:jc w:val="both"/>
        <w:rPr>
          <w:lang w:val="uz-Cyrl-UZ"/>
        </w:rPr>
      </w:pPr>
      <w:r w:rsidRPr="00C36811">
        <w:rPr>
          <w:lang w:val="uz-Cyrl-UZ"/>
        </w:rPr>
        <w:t>Судланувчини янги айблов бўйича жиноий жавобгарликка тортиш учун асослар аниқланганда суднинг ҳаракатлари (ЖПК 416-модда)</w:t>
      </w:r>
    </w:p>
    <w:p w14:paraId="47347229" w14:textId="0068BD65" w:rsidR="00C36811" w:rsidRPr="00C36811" w:rsidRDefault="00C36811" w:rsidP="003E6B0A">
      <w:pPr>
        <w:pStyle w:val="a3"/>
        <w:numPr>
          <w:ilvl w:val="0"/>
          <w:numId w:val="1"/>
        </w:numPr>
        <w:ind w:firstLine="567"/>
        <w:jc w:val="both"/>
        <w:rPr>
          <w:lang w:val="uz-Cyrl-UZ"/>
        </w:rPr>
      </w:pPr>
      <w:r w:rsidRPr="00C36811">
        <w:rPr>
          <w:lang w:val="uz-Cyrl-UZ"/>
        </w:rPr>
        <w:t>Шартли ҳукм қилиш тушунчаси, жазонинг шартлилигини бекор қилиш тартиби</w:t>
      </w:r>
    </w:p>
    <w:p w14:paraId="077CB213" w14:textId="77777777" w:rsidR="003E6B0A" w:rsidRDefault="00C36811" w:rsidP="003E6B0A">
      <w:pPr>
        <w:pStyle w:val="a3"/>
        <w:numPr>
          <w:ilvl w:val="0"/>
          <w:numId w:val="1"/>
        </w:numPr>
        <w:ind w:firstLine="567"/>
        <w:jc w:val="both"/>
        <w:rPr>
          <w:lang w:val="uz-Cyrl-UZ"/>
        </w:rPr>
      </w:pPr>
      <w:r w:rsidRPr="003E6B0A">
        <w:rPr>
          <w:lang w:val="uz-Cyrl-UZ"/>
        </w:rPr>
        <w:t>Қасддан баданга шикаст етказиш жиноятининг турлари ва тушунчаси</w:t>
      </w:r>
    </w:p>
    <w:p w14:paraId="057FBD0B" w14:textId="3F4CFC6D" w:rsidR="003E6B0A" w:rsidRPr="003E6B0A" w:rsidRDefault="003E6B0A" w:rsidP="003E6B0A">
      <w:pPr>
        <w:pStyle w:val="a3"/>
        <w:numPr>
          <w:ilvl w:val="0"/>
          <w:numId w:val="1"/>
        </w:numPr>
        <w:ind w:firstLine="567"/>
        <w:jc w:val="both"/>
        <w:rPr>
          <w:lang w:val="uz-Cyrl-UZ"/>
        </w:rPr>
      </w:pPr>
      <w:r w:rsidRPr="003E6B0A">
        <w:rPr>
          <w:lang w:val="uz-Cyrl-UZ"/>
        </w:rPr>
        <w:t>Такроран жиноят содир этиш ва унинг жиноятлар мажмуидан фарқини таҳлил қилинг.</w:t>
      </w:r>
    </w:p>
    <w:p w14:paraId="7FA890F4" w14:textId="360F34C8" w:rsidR="00C36811" w:rsidRPr="00C36811" w:rsidRDefault="00C36811" w:rsidP="003E6B0A">
      <w:pPr>
        <w:pStyle w:val="a3"/>
        <w:numPr>
          <w:ilvl w:val="0"/>
          <w:numId w:val="1"/>
        </w:numPr>
        <w:ind w:firstLine="567"/>
        <w:jc w:val="both"/>
        <w:rPr>
          <w:lang w:val="uz-Cyrl-UZ"/>
        </w:rPr>
      </w:pPr>
      <w:r w:rsidRPr="00C36811">
        <w:rPr>
          <w:lang w:val="uz-Cyrl-UZ"/>
        </w:rPr>
        <w:t>Исбот қилишнинг умумий шартлари, исбот қилишда нималар тақиқланади?</w:t>
      </w:r>
    </w:p>
    <w:p w14:paraId="00CDF05B" w14:textId="6B585058" w:rsidR="00C36811" w:rsidRPr="00C36811" w:rsidRDefault="00C36811" w:rsidP="003E6B0A">
      <w:pPr>
        <w:pStyle w:val="a3"/>
        <w:numPr>
          <w:ilvl w:val="0"/>
          <w:numId w:val="1"/>
        </w:numPr>
        <w:ind w:firstLine="567"/>
        <w:jc w:val="both"/>
        <w:rPr>
          <w:lang w:val="uz-Cyrl-UZ"/>
        </w:rPr>
      </w:pPr>
      <w:r w:rsidRPr="00C36811">
        <w:rPr>
          <w:lang w:val="uz-Cyrl-UZ"/>
        </w:rPr>
        <w:t>Жиноят ишларининг судловга ва ҳудудий жиҳатдан тегишлилиги тушунчасини айтиб беринг</w:t>
      </w:r>
    </w:p>
    <w:p w14:paraId="778A9584" w14:textId="63BD2C45" w:rsidR="00C36811" w:rsidRPr="00C36811" w:rsidRDefault="00C36811" w:rsidP="003E6B0A">
      <w:pPr>
        <w:pStyle w:val="a3"/>
        <w:numPr>
          <w:ilvl w:val="0"/>
          <w:numId w:val="1"/>
        </w:numPr>
        <w:ind w:firstLine="567"/>
        <w:jc w:val="both"/>
        <w:rPr>
          <w:lang w:val="uz-Cyrl-UZ"/>
        </w:rPr>
      </w:pPr>
      <w:r w:rsidRPr="00C36811">
        <w:rPr>
          <w:lang w:val="uz-Cyrl-UZ"/>
        </w:rPr>
        <w:t>Суд муҳокамасининг умумий шартларини айтиб беринг</w:t>
      </w:r>
    </w:p>
    <w:p w14:paraId="581F3505" w14:textId="66684276" w:rsidR="00C36811" w:rsidRPr="00C36811" w:rsidRDefault="00C36811" w:rsidP="003E6B0A">
      <w:pPr>
        <w:pStyle w:val="a3"/>
        <w:numPr>
          <w:ilvl w:val="0"/>
          <w:numId w:val="1"/>
        </w:numPr>
        <w:ind w:firstLine="567"/>
        <w:jc w:val="both"/>
        <w:rPr>
          <w:lang w:val="uz-Cyrl-UZ"/>
        </w:rPr>
      </w:pPr>
      <w:r w:rsidRPr="00C36811">
        <w:rPr>
          <w:lang w:val="uz-Cyrl-UZ"/>
        </w:rPr>
        <w:t>Жиноий жавобгарликка тортилмаган шахс томонидан жиноят содир этилганлигини кўрсатувчи ҳолатлар аниқланганда суднинг ҳаракатлари(ЖПК 417-модда)</w:t>
      </w:r>
    </w:p>
    <w:sectPr w:rsidR="00C36811" w:rsidRPr="00C36811">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3A8D"/>
    <w:multiLevelType w:val="hybridMultilevel"/>
    <w:tmpl w:val="1D76AD22"/>
    <w:lvl w:ilvl="0" w:tplc="6018FDD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4C2C8D"/>
    <w:multiLevelType w:val="hybridMultilevel"/>
    <w:tmpl w:val="317CD47E"/>
    <w:lvl w:ilvl="0" w:tplc="570A6FC2">
      <w:start w:val="1"/>
      <w:numFmt w:val="decimal"/>
      <w:suff w:val="space"/>
      <w:lvlText w:val="5.%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11"/>
    <w:rsid w:val="000365AC"/>
    <w:rsid w:val="002E1B67"/>
    <w:rsid w:val="003E6B0A"/>
    <w:rsid w:val="003F13D7"/>
    <w:rsid w:val="00C3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9D0E"/>
  <w15:chartTrackingRefBased/>
  <w15:docId w15:val="{60E90326-830B-4AE2-9C5F-7AA131FA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1867</Words>
  <Characters>10646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Hurshid Sadikov</dc:creator>
  <cp:keywords/>
  <dc:description/>
  <cp:lastModifiedBy>Hurshid Sadikov</cp:lastModifiedBy>
  <cp:revision>3</cp:revision>
  <dcterms:created xsi:type="dcterms:W3CDTF">2021-08-10T09:55:00Z</dcterms:created>
  <dcterms:modified xsi:type="dcterms:W3CDTF">2021-09-05T07:39:00Z</dcterms:modified>
</cp:coreProperties>
</file>